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广东省住房和城乡建设领域民营企业和行业协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(学)会</w:t>
      </w:r>
    </w:p>
    <w:tbl>
      <w:tblPr>
        <w:tblStyle w:val="3"/>
        <w:tblpPr w:leftFromText="180" w:rightFromText="180" w:vertAnchor="page" w:horzAnchor="page" w:tblpX="1945" w:tblpY="2424"/>
        <w:tblOverlap w:val="never"/>
        <w:tblW w:w="133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6"/>
        <w:gridCol w:w="474"/>
        <w:gridCol w:w="1853"/>
        <w:gridCol w:w="825"/>
        <w:gridCol w:w="885"/>
        <w:gridCol w:w="675"/>
        <w:gridCol w:w="1260"/>
        <w:gridCol w:w="555"/>
        <w:gridCol w:w="697"/>
        <w:gridCol w:w="638"/>
        <w:gridCol w:w="630"/>
        <w:gridCol w:w="1005"/>
        <w:gridCol w:w="705"/>
        <w:gridCol w:w="945"/>
        <w:gridCol w:w="1214"/>
        <w:gridCol w:w="5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13371" w:type="dxa"/>
            <w:gridSpan w:val="16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填报单位：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8" w:hRule="atLeast"/>
        </w:trPr>
        <w:tc>
          <w:tcPr>
            <w:tcW w:w="446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  <w:t>所属行业</w:t>
            </w:r>
          </w:p>
        </w:tc>
        <w:tc>
          <w:tcPr>
            <w:tcW w:w="474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  <w:t>序号</w:t>
            </w:r>
          </w:p>
        </w:tc>
        <w:tc>
          <w:tcPr>
            <w:tcW w:w="1853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default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  <w:t>民营企业或协</w:t>
            </w: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(学)会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  <w:t>名称</w:t>
            </w:r>
          </w:p>
        </w:tc>
        <w:tc>
          <w:tcPr>
            <w:tcW w:w="82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  <w:t>注册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  <w:t>地址</w:t>
            </w:r>
          </w:p>
        </w:tc>
        <w:tc>
          <w:tcPr>
            <w:tcW w:w="88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  <w:t>企业类型或协会评级</w:t>
            </w:r>
          </w:p>
        </w:tc>
        <w:tc>
          <w:tcPr>
            <w:tcW w:w="67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  <w:t>法定代表人</w:t>
            </w:r>
          </w:p>
        </w:tc>
        <w:tc>
          <w:tcPr>
            <w:tcW w:w="126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  <w:t>职工队伍情况（从业人数、缴纳基本保险人数）</w:t>
            </w:r>
          </w:p>
        </w:tc>
        <w:tc>
          <w:tcPr>
            <w:tcW w:w="55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  <w:t>党员人数</w:t>
            </w:r>
          </w:p>
        </w:tc>
        <w:tc>
          <w:tcPr>
            <w:tcW w:w="697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  <w:t>是否成立党组织</w:t>
            </w:r>
          </w:p>
        </w:tc>
        <w:tc>
          <w:tcPr>
            <w:tcW w:w="63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  <w:t>党组织名称</w:t>
            </w:r>
          </w:p>
        </w:tc>
        <w:tc>
          <w:tcPr>
            <w:tcW w:w="63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  <w:t>成立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  <w:t>时间</w:t>
            </w:r>
          </w:p>
        </w:tc>
        <w:tc>
          <w:tcPr>
            <w:tcW w:w="100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  <w:t>党组织书记（姓名、企业中职务、联系电话）</w:t>
            </w:r>
          </w:p>
        </w:tc>
        <w:tc>
          <w:tcPr>
            <w:tcW w:w="70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  <w:t>归属上级党组织名称</w:t>
            </w:r>
          </w:p>
        </w:tc>
        <w:tc>
          <w:tcPr>
            <w:tcW w:w="94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  <w:t>党建指导员（注明姓名、联系电话）</w:t>
            </w:r>
          </w:p>
        </w:tc>
        <w:tc>
          <w:tcPr>
            <w:tcW w:w="1214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  <w:t>如未成立党组织，党员纳入何党组织管理（注明党组织名称）</w:t>
            </w:r>
          </w:p>
        </w:tc>
        <w:tc>
          <w:tcPr>
            <w:tcW w:w="564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6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  <w:t>建筑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  <w:t>业</w:t>
            </w:r>
          </w:p>
        </w:tc>
        <w:tc>
          <w:tcPr>
            <w:tcW w:w="474" w:type="dxa"/>
          </w:tcPr>
          <w:p>
            <w:pP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853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xxx公司</w:t>
            </w:r>
          </w:p>
        </w:tc>
        <w:tc>
          <w:tcPr>
            <w:tcW w:w="825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85" w:type="dxa"/>
          </w:tcPr>
          <w:p>
            <w:pPr>
              <w:rPr>
                <w:vertAlign w:val="baseline"/>
              </w:rPr>
            </w:pPr>
          </w:p>
        </w:tc>
        <w:tc>
          <w:tcPr>
            <w:tcW w:w="67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260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555" w:type="dxa"/>
          </w:tcPr>
          <w:p>
            <w:pPr>
              <w:rPr>
                <w:vertAlign w:val="baseline"/>
              </w:rPr>
            </w:pPr>
          </w:p>
        </w:tc>
        <w:tc>
          <w:tcPr>
            <w:tcW w:w="697" w:type="dxa"/>
          </w:tcPr>
          <w:p>
            <w:pPr>
              <w:rPr>
                <w:vertAlign w:val="baseline"/>
              </w:rPr>
            </w:pPr>
          </w:p>
        </w:tc>
        <w:tc>
          <w:tcPr>
            <w:tcW w:w="638" w:type="dxa"/>
          </w:tcPr>
          <w:p>
            <w:pPr>
              <w:rPr>
                <w:vertAlign w:val="baseline"/>
              </w:rPr>
            </w:pPr>
          </w:p>
        </w:tc>
        <w:tc>
          <w:tcPr>
            <w:tcW w:w="63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7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94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214" w:type="dxa"/>
          </w:tcPr>
          <w:p>
            <w:pPr>
              <w:rPr>
                <w:vertAlign w:val="baseline"/>
              </w:rPr>
            </w:pPr>
          </w:p>
        </w:tc>
        <w:tc>
          <w:tcPr>
            <w:tcW w:w="564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474" w:type="dxa"/>
          </w:tcPr>
          <w:p>
            <w:pPr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853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xxx公司</w:t>
            </w:r>
          </w:p>
        </w:tc>
        <w:tc>
          <w:tcPr>
            <w:tcW w:w="825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85" w:type="dxa"/>
          </w:tcPr>
          <w:p>
            <w:pPr>
              <w:rPr>
                <w:vertAlign w:val="baseline"/>
              </w:rPr>
            </w:pPr>
          </w:p>
        </w:tc>
        <w:tc>
          <w:tcPr>
            <w:tcW w:w="67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260" w:type="dxa"/>
          </w:tcPr>
          <w:p>
            <w:pPr>
              <w:rPr>
                <w:vertAlign w:val="baseline"/>
              </w:rPr>
            </w:pPr>
          </w:p>
        </w:tc>
        <w:tc>
          <w:tcPr>
            <w:tcW w:w="555" w:type="dxa"/>
          </w:tcPr>
          <w:p>
            <w:pPr>
              <w:rPr>
                <w:vertAlign w:val="baseline"/>
              </w:rPr>
            </w:pPr>
          </w:p>
        </w:tc>
        <w:tc>
          <w:tcPr>
            <w:tcW w:w="697" w:type="dxa"/>
          </w:tcPr>
          <w:p>
            <w:pPr>
              <w:rPr>
                <w:vertAlign w:val="baseline"/>
              </w:rPr>
            </w:pPr>
          </w:p>
        </w:tc>
        <w:tc>
          <w:tcPr>
            <w:tcW w:w="638" w:type="dxa"/>
          </w:tcPr>
          <w:p>
            <w:pPr>
              <w:rPr>
                <w:vertAlign w:val="baseline"/>
              </w:rPr>
            </w:pPr>
          </w:p>
        </w:tc>
        <w:tc>
          <w:tcPr>
            <w:tcW w:w="63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7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94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214" w:type="dxa"/>
          </w:tcPr>
          <w:p>
            <w:pPr>
              <w:rPr>
                <w:vertAlign w:val="baseline"/>
              </w:rPr>
            </w:pPr>
          </w:p>
        </w:tc>
        <w:tc>
          <w:tcPr>
            <w:tcW w:w="564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44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47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...</w:t>
            </w:r>
          </w:p>
        </w:tc>
        <w:tc>
          <w:tcPr>
            <w:tcW w:w="1853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......</w:t>
            </w:r>
          </w:p>
        </w:tc>
        <w:tc>
          <w:tcPr>
            <w:tcW w:w="825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85" w:type="dxa"/>
          </w:tcPr>
          <w:p>
            <w:pPr>
              <w:rPr>
                <w:vertAlign w:val="baseline"/>
              </w:rPr>
            </w:pPr>
          </w:p>
        </w:tc>
        <w:tc>
          <w:tcPr>
            <w:tcW w:w="67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260" w:type="dxa"/>
          </w:tcPr>
          <w:p>
            <w:pPr>
              <w:rPr>
                <w:vertAlign w:val="baseline"/>
              </w:rPr>
            </w:pPr>
          </w:p>
        </w:tc>
        <w:tc>
          <w:tcPr>
            <w:tcW w:w="555" w:type="dxa"/>
          </w:tcPr>
          <w:p>
            <w:pPr>
              <w:rPr>
                <w:vertAlign w:val="baseline"/>
              </w:rPr>
            </w:pPr>
          </w:p>
        </w:tc>
        <w:tc>
          <w:tcPr>
            <w:tcW w:w="697" w:type="dxa"/>
          </w:tcPr>
          <w:p>
            <w:pPr>
              <w:rPr>
                <w:vertAlign w:val="baseline"/>
              </w:rPr>
            </w:pPr>
          </w:p>
        </w:tc>
        <w:tc>
          <w:tcPr>
            <w:tcW w:w="638" w:type="dxa"/>
          </w:tcPr>
          <w:p>
            <w:pPr>
              <w:rPr>
                <w:vertAlign w:val="baseline"/>
              </w:rPr>
            </w:pPr>
          </w:p>
        </w:tc>
        <w:tc>
          <w:tcPr>
            <w:tcW w:w="63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7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94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214" w:type="dxa"/>
          </w:tcPr>
          <w:p>
            <w:pPr>
              <w:rPr>
                <w:vertAlign w:val="baseline"/>
              </w:rPr>
            </w:pPr>
          </w:p>
        </w:tc>
        <w:tc>
          <w:tcPr>
            <w:tcW w:w="564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446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  <w:t>房地产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  <w:t>业</w:t>
            </w:r>
          </w:p>
        </w:tc>
        <w:tc>
          <w:tcPr>
            <w:tcW w:w="474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853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xxx公司</w:t>
            </w:r>
          </w:p>
        </w:tc>
        <w:tc>
          <w:tcPr>
            <w:tcW w:w="825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85" w:type="dxa"/>
          </w:tcPr>
          <w:p>
            <w:pPr>
              <w:rPr>
                <w:vertAlign w:val="baseline"/>
              </w:rPr>
            </w:pPr>
          </w:p>
        </w:tc>
        <w:tc>
          <w:tcPr>
            <w:tcW w:w="67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260" w:type="dxa"/>
          </w:tcPr>
          <w:p>
            <w:pPr>
              <w:rPr>
                <w:vertAlign w:val="baseline"/>
              </w:rPr>
            </w:pPr>
          </w:p>
        </w:tc>
        <w:tc>
          <w:tcPr>
            <w:tcW w:w="555" w:type="dxa"/>
          </w:tcPr>
          <w:p>
            <w:pPr>
              <w:rPr>
                <w:vertAlign w:val="baseline"/>
              </w:rPr>
            </w:pPr>
          </w:p>
        </w:tc>
        <w:tc>
          <w:tcPr>
            <w:tcW w:w="697" w:type="dxa"/>
          </w:tcPr>
          <w:p>
            <w:pPr>
              <w:rPr>
                <w:vertAlign w:val="baseline"/>
              </w:rPr>
            </w:pPr>
          </w:p>
        </w:tc>
        <w:tc>
          <w:tcPr>
            <w:tcW w:w="638" w:type="dxa"/>
          </w:tcPr>
          <w:p>
            <w:pPr>
              <w:rPr>
                <w:vertAlign w:val="baseline"/>
              </w:rPr>
            </w:pPr>
          </w:p>
        </w:tc>
        <w:tc>
          <w:tcPr>
            <w:tcW w:w="63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7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94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214" w:type="dxa"/>
          </w:tcPr>
          <w:p>
            <w:pPr>
              <w:rPr>
                <w:vertAlign w:val="baseline"/>
              </w:rPr>
            </w:pPr>
          </w:p>
        </w:tc>
        <w:tc>
          <w:tcPr>
            <w:tcW w:w="564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44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474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853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xxx公司</w:t>
            </w:r>
          </w:p>
        </w:tc>
        <w:tc>
          <w:tcPr>
            <w:tcW w:w="825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85" w:type="dxa"/>
          </w:tcPr>
          <w:p>
            <w:pPr>
              <w:rPr>
                <w:vertAlign w:val="baseline"/>
              </w:rPr>
            </w:pPr>
          </w:p>
        </w:tc>
        <w:tc>
          <w:tcPr>
            <w:tcW w:w="67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260" w:type="dxa"/>
          </w:tcPr>
          <w:p>
            <w:pPr>
              <w:rPr>
                <w:vertAlign w:val="baseline"/>
              </w:rPr>
            </w:pPr>
          </w:p>
        </w:tc>
        <w:tc>
          <w:tcPr>
            <w:tcW w:w="555" w:type="dxa"/>
          </w:tcPr>
          <w:p>
            <w:pPr>
              <w:rPr>
                <w:vertAlign w:val="baseline"/>
              </w:rPr>
            </w:pPr>
          </w:p>
        </w:tc>
        <w:tc>
          <w:tcPr>
            <w:tcW w:w="697" w:type="dxa"/>
          </w:tcPr>
          <w:p>
            <w:pPr>
              <w:rPr>
                <w:vertAlign w:val="baseline"/>
              </w:rPr>
            </w:pPr>
          </w:p>
        </w:tc>
        <w:tc>
          <w:tcPr>
            <w:tcW w:w="638" w:type="dxa"/>
          </w:tcPr>
          <w:p>
            <w:pPr>
              <w:rPr>
                <w:vertAlign w:val="baseline"/>
              </w:rPr>
            </w:pPr>
          </w:p>
        </w:tc>
        <w:tc>
          <w:tcPr>
            <w:tcW w:w="63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7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94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214" w:type="dxa"/>
          </w:tcPr>
          <w:p>
            <w:pPr>
              <w:rPr>
                <w:vertAlign w:val="baseline"/>
              </w:rPr>
            </w:pPr>
          </w:p>
        </w:tc>
        <w:tc>
          <w:tcPr>
            <w:tcW w:w="564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474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...</w:t>
            </w:r>
          </w:p>
        </w:tc>
        <w:tc>
          <w:tcPr>
            <w:tcW w:w="1853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......</w:t>
            </w:r>
          </w:p>
        </w:tc>
        <w:tc>
          <w:tcPr>
            <w:tcW w:w="825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85" w:type="dxa"/>
          </w:tcPr>
          <w:p>
            <w:pPr>
              <w:rPr>
                <w:vertAlign w:val="baseline"/>
              </w:rPr>
            </w:pPr>
          </w:p>
        </w:tc>
        <w:tc>
          <w:tcPr>
            <w:tcW w:w="67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260" w:type="dxa"/>
          </w:tcPr>
          <w:p>
            <w:pPr>
              <w:rPr>
                <w:vertAlign w:val="baseline"/>
              </w:rPr>
            </w:pPr>
          </w:p>
        </w:tc>
        <w:tc>
          <w:tcPr>
            <w:tcW w:w="555" w:type="dxa"/>
          </w:tcPr>
          <w:p>
            <w:pPr>
              <w:rPr>
                <w:vertAlign w:val="baseline"/>
              </w:rPr>
            </w:pPr>
          </w:p>
        </w:tc>
        <w:tc>
          <w:tcPr>
            <w:tcW w:w="697" w:type="dxa"/>
          </w:tcPr>
          <w:p>
            <w:pPr>
              <w:rPr>
                <w:vertAlign w:val="baseline"/>
              </w:rPr>
            </w:pPr>
          </w:p>
        </w:tc>
        <w:tc>
          <w:tcPr>
            <w:tcW w:w="638" w:type="dxa"/>
          </w:tcPr>
          <w:p>
            <w:pPr>
              <w:rPr>
                <w:vertAlign w:val="baseline"/>
              </w:rPr>
            </w:pPr>
          </w:p>
        </w:tc>
        <w:tc>
          <w:tcPr>
            <w:tcW w:w="63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7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94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214" w:type="dxa"/>
          </w:tcPr>
          <w:p>
            <w:pPr>
              <w:rPr>
                <w:vertAlign w:val="baseline"/>
              </w:rPr>
            </w:pPr>
          </w:p>
        </w:tc>
        <w:tc>
          <w:tcPr>
            <w:tcW w:w="564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446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  <w:t>物业服务企业</w:t>
            </w:r>
          </w:p>
        </w:tc>
        <w:tc>
          <w:tcPr>
            <w:tcW w:w="474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853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xxx公司</w:t>
            </w:r>
          </w:p>
        </w:tc>
        <w:tc>
          <w:tcPr>
            <w:tcW w:w="825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85" w:type="dxa"/>
          </w:tcPr>
          <w:p>
            <w:pPr>
              <w:rPr>
                <w:vertAlign w:val="baseline"/>
              </w:rPr>
            </w:pPr>
          </w:p>
        </w:tc>
        <w:tc>
          <w:tcPr>
            <w:tcW w:w="67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260" w:type="dxa"/>
          </w:tcPr>
          <w:p>
            <w:pPr>
              <w:rPr>
                <w:vertAlign w:val="baseline"/>
              </w:rPr>
            </w:pPr>
          </w:p>
        </w:tc>
        <w:tc>
          <w:tcPr>
            <w:tcW w:w="555" w:type="dxa"/>
          </w:tcPr>
          <w:p>
            <w:pPr>
              <w:rPr>
                <w:vertAlign w:val="baseline"/>
              </w:rPr>
            </w:pPr>
          </w:p>
        </w:tc>
        <w:tc>
          <w:tcPr>
            <w:tcW w:w="697" w:type="dxa"/>
          </w:tcPr>
          <w:p>
            <w:pPr>
              <w:rPr>
                <w:vertAlign w:val="baseline"/>
              </w:rPr>
            </w:pPr>
          </w:p>
        </w:tc>
        <w:tc>
          <w:tcPr>
            <w:tcW w:w="638" w:type="dxa"/>
          </w:tcPr>
          <w:p>
            <w:pPr>
              <w:rPr>
                <w:vertAlign w:val="baseline"/>
              </w:rPr>
            </w:pPr>
          </w:p>
        </w:tc>
        <w:tc>
          <w:tcPr>
            <w:tcW w:w="63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7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94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214" w:type="dxa"/>
          </w:tcPr>
          <w:p>
            <w:pPr>
              <w:rPr>
                <w:vertAlign w:val="baseline"/>
              </w:rPr>
            </w:pPr>
          </w:p>
        </w:tc>
        <w:tc>
          <w:tcPr>
            <w:tcW w:w="564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4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474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853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xxx公司</w:t>
            </w:r>
          </w:p>
        </w:tc>
        <w:tc>
          <w:tcPr>
            <w:tcW w:w="825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85" w:type="dxa"/>
          </w:tcPr>
          <w:p>
            <w:pPr>
              <w:rPr>
                <w:vertAlign w:val="baseline"/>
              </w:rPr>
            </w:pPr>
          </w:p>
        </w:tc>
        <w:tc>
          <w:tcPr>
            <w:tcW w:w="67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260" w:type="dxa"/>
          </w:tcPr>
          <w:p>
            <w:pPr>
              <w:rPr>
                <w:vertAlign w:val="baseline"/>
              </w:rPr>
            </w:pPr>
          </w:p>
        </w:tc>
        <w:tc>
          <w:tcPr>
            <w:tcW w:w="555" w:type="dxa"/>
          </w:tcPr>
          <w:p>
            <w:pPr>
              <w:rPr>
                <w:vertAlign w:val="baseline"/>
              </w:rPr>
            </w:pPr>
          </w:p>
        </w:tc>
        <w:tc>
          <w:tcPr>
            <w:tcW w:w="697" w:type="dxa"/>
          </w:tcPr>
          <w:p>
            <w:pPr>
              <w:rPr>
                <w:vertAlign w:val="baseline"/>
              </w:rPr>
            </w:pPr>
          </w:p>
        </w:tc>
        <w:tc>
          <w:tcPr>
            <w:tcW w:w="638" w:type="dxa"/>
          </w:tcPr>
          <w:p>
            <w:pPr>
              <w:rPr>
                <w:vertAlign w:val="baseline"/>
              </w:rPr>
            </w:pPr>
          </w:p>
        </w:tc>
        <w:tc>
          <w:tcPr>
            <w:tcW w:w="63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7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94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214" w:type="dxa"/>
          </w:tcPr>
          <w:p>
            <w:pPr>
              <w:rPr>
                <w:vertAlign w:val="baseline"/>
              </w:rPr>
            </w:pPr>
          </w:p>
        </w:tc>
        <w:tc>
          <w:tcPr>
            <w:tcW w:w="564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44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474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...</w:t>
            </w:r>
          </w:p>
        </w:tc>
        <w:tc>
          <w:tcPr>
            <w:tcW w:w="1853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......</w:t>
            </w:r>
          </w:p>
        </w:tc>
        <w:tc>
          <w:tcPr>
            <w:tcW w:w="825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85" w:type="dxa"/>
          </w:tcPr>
          <w:p>
            <w:pPr>
              <w:rPr>
                <w:vertAlign w:val="baseline"/>
              </w:rPr>
            </w:pPr>
          </w:p>
        </w:tc>
        <w:tc>
          <w:tcPr>
            <w:tcW w:w="67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260" w:type="dxa"/>
          </w:tcPr>
          <w:p>
            <w:pPr>
              <w:rPr>
                <w:vertAlign w:val="baseline"/>
              </w:rPr>
            </w:pPr>
          </w:p>
        </w:tc>
        <w:tc>
          <w:tcPr>
            <w:tcW w:w="555" w:type="dxa"/>
          </w:tcPr>
          <w:p>
            <w:pPr>
              <w:rPr>
                <w:vertAlign w:val="baseline"/>
              </w:rPr>
            </w:pPr>
          </w:p>
        </w:tc>
        <w:tc>
          <w:tcPr>
            <w:tcW w:w="697" w:type="dxa"/>
          </w:tcPr>
          <w:p>
            <w:pPr>
              <w:rPr>
                <w:vertAlign w:val="baseline"/>
              </w:rPr>
            </w:pPr>
          </w:p>
        </w:tc>
        <w:tc>
          <w:tcPr>
            <w:tcW w:w="638" w:type="dxa"/>
          </w:tcPr>
          <w:p>
            <w:pPr>
              <w:rPr>
                <w:vertAlign w:val="baseline"/>
              </w:rPr>
            </w:pPr>
          </w:p>
        </w:tc>
        <w:tc>
          <w:tcPr>
            <w:tcW w:w="63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7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94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214" w:type="dxa"/>
          </w:tcPr>
          <w:p>
            <w:pPr>
              <w:rPr>
                <w:vertAlign w:val="baseline"/>
              </w:rPr>
            </w:pPr>
          </w:p>
        </w:tc>
        <w:tc>
          <w:tcPr>
            <w:tcW w:w="564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446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  <w:t>协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  <w:t>会</w:t>
            </w:r>
          </w:p>
        </w:tc>
        <w:tc>
          <w:tcPr>
            <w:tcW w:w="474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853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xxx协会</w:t>
            </w:r>
          </w:p>
        </w:tc>
        <w:tc>
          <w:tcPr>
            <w:tcW w:w="825" w:type="dxa"/>
          </w:tcPr>
          <w:p>
            <w:pPr>
              <w:rPr>
                <w:vertAlign w:val="baseline"/>
              </w:rPr>
            </w:pPr>
          </w:p>
        </w:tc>
        <w:tc>
          <w:tcPr>
            <w:tcW w:w="885" w:type="dxa"/>
          </w:tcPr>
          <w:p>
            <w:pPr>
              <w:rPr>
                <w:vertAlign w:val="baseline"/>
              </w:rPr>
            </w:pPr>
          </w:p>
        </w:tc>
        <w:tc>
          <w:tcPr>
            <w:tcW w:w="67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260" w:type="dxa"/>
          </w:tcPr>
          <w:p>
            <w:pPr>
              <w:rPr>
                <w:vertAlign w:val="baseline"/>
              </w:rPr>
            </w:pPr>
          </w:p>
        </w:tc>
        <w:tc>
          <w:tcPr>
            <w:tcW w:w="555" w:type="dxa"/>
          </w:tcPr>
          <w:p>
            <w:pPr>
              <w:rPr>
                <w:vertAlign w:val="baseline"/>
              </w:rPr>
            </w:pPr>
          </w:p>
        </w:tc>
        <w:tc>
          <w:tcPr>
            <w:tcW w:w="697" w:type="dxa"/>
          </w:tcPr>
          <w:p>
            <w:pPr>
              <w:rPr>
                <w:vertAlign w:val="baseline"/>
              </w:rPr>
            </w:pPr>
          </w:p>
        </w:tc>
        <w:tc>
          <w:tcPr>
            <w:tcW w:w="638" w:type="dxa"/>
          </w:tcPr>
          <w:p>
            <w:pPr>
              <w:rPr>
                <w:vertAlign w:val="baseline"/>
              </w:rPr>
            </w:pPr>
          </w:p>
        </w:tc>
        <w:tc>
          <w:tcPr>
            <w:tcW w:w="63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705" w:type="dxa"/>
          </w:tcPr>
          <w:p>
            <w:pPr>
              <w:rPr>
                <w:vertAlign w:val="baseline"/>
              </w:rPr>
            </w:pPr>
          </w:p>
        </w:tc>
        <w:tc>
          <w:tcPr>
            <w:tcW w:w="94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214" w:type="dxa"/>
          </w:tcPr>
          <w:p>
            <w:pPr>
              <w:rPr>
                <w:vertAlign w:val="baseline"/>
              </w:rPr>
            </w:pPr>
          </w:p>
        </w:tc>
        <w:tc>
          <w:tcPr>
            <w:tcW w:w="564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44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</w:pPr>
          </w:p>
        </w:tc>
        <w:tc>
          <w:tcPr>
            <w:tcW w:w="474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853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xxx协会</w:t>
            </w:r>
          </w:p>
        </w:tc>
        <w:tc>
          <w:tcPr>
            <w:tcW w:w="825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85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75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6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555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9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8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05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05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14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564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44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474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...</w:t>
            </w:r>
          </w:p>
        </w:tc>
        <w:tc>
          <w:tcPr>
            <w:tcW w:w="1853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......</w:t>
            </w:r>
          </w:p>
        </w:tc>
        <w:tc>
          <w:tcPr>
            <w:tcW w:w="825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85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75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6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555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97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8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005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05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45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14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564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  <w:t>说明</w:t>
            </w:r>
          </w:p>
        </w:tc>
        <w:tc>
          <w:tcPr>
            <w:tcW w:w="12925" w:type="dxa"/>
            <w:gridSpan w:val="15"/>
            <w:vAlign w:val="top"/>
          </w:tcPr>
          <w:p>
            <w:pPr>
              <w:numPr>
                <w:ilvl w:val="0"/>
                <w:numId w:val="1"/>
              </w:numP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企业类型（可多选）：全国民营企业500强；全省民营企业百强；本地龙头企业；上市公司；规模以上工业企业。</w:t>
            </w:r>
          </w:p>
          <w:p>
            <w:pPr>
              <w:numPr>
                <w:ilvl w:val="0"/>
                <w:numId w:val="1"/>
              </w:numPr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协会评级：各地市民政部门评定的社会组织1-5A级。</w:t>
            </w:r>
          </w:p>
          <w:p>
            <w:pPr>
              <w:numPr>
                <w:ilvl w:val="0"/>
                <w:numId w:val="0"/>
              </w:numPr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3.“党建指导员”指由上级选派到企业指导党建工作的专职或兼职人员。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党组织建设情况统计表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广东省住房和城乡建设领域民营企业和行业协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(学)会</w:t>
      </w:r>
    </w:p>
    <w:tbl>
      <w:tblPr>
        <w:tblStyle w:val="3"/>
        <w:tblpPr w:leftFromText="180" w:rightFromText="180" w:vertAnchor="page" w:horzAnchor="page" w:tblpX="1945" w:tblpY="2424"/>
        <w:tblOverlap w:val="never"/>
        <w:tblW w:w="133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8"/>
        <w:gridCol w:w="1725"/>
        <w:gridCol w:w="1743"/>
        <w:gridCol w:w="1407"/>
        <w:gridCol w:w="1612"/>
        <w:gridCol w:w="1519"/>
        <w:gridCol w:w="1575"/>
        <w:gridCol w:w="17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3353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填报单位：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8" w:hRule="atLeast"/>
        </w:trPr>
        <w:tc>
          <w:tcPr>
            <w:tcW w:w="202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类    型</w:t>
            </w:r>
          </w:p>
        </w:tc>
        <w:tc>
          <w:tcPr>
            <w:tcW w:w="172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  <w:t>总</w:t>
            </w: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  <w:t>数</w:t>
            </w:r>
          </w:p>
        </w:tc>
        <w:tc>
          <w:tcPr>
            <w:tcW w:w="174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  <w:t>已单独建立党组织的企业或协会总数</w:t>
            </w:r>
          </w:p>
        </w:tc>
        <w:tc>
          <w:tcPr>
            <w:tcW w:w="1407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  <w:t>已建立联合党支部的企业或协会总数</w:t>
            </w:r>
          </w:p>
        </w:tc>
        <w:tc>
          <w:tcPr>
            <w:tcW w:w="1612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  <w:t>未单独建或联合建党组织，党员由区域性党组织直接管理的企业或协会总数</w:t>
            </w:r>
          </w:p>
        </w:tc>
        <w:tc>
          <w:tcPr>
            <w:tcW w:w="151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  <w:t>党员总数</w:t>
            </w:r>
          </w:p>
        </w:tc>
        <w:tc>
          <w:tcPr>
            <w:tcW w:w="157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  <w:t>已派党建指导员的企业或协会总数</w:t>
            </w:r>
          </w:p>
        </w:tc>
        <w:tc>
          <w:tcPr>
            <w:tcW w:w="1744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eastAsia="zh-CN"/>
              </w:rPr>
              <w:t>法定代表人兼任党组织书记的企业或协会总数</w:t>
            </w:r>
          </w:p>
          <w:p>
            <w:pPr>
              <w:jc w:val="center"/>
              <w:rPr>
                <w:rFonts w:hint="default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</w:trPr>
        <w:tc>
          <w:tcPr>
            <w:tcW w:w="202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民营建筑业企业</w:t>
            </w:r>
          </w:p>
        </w:tc>
        <w:tc>
          <w:tcPr>
            <w:tcW w:w="1725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43" w:type="dxa"/>
            <w:vMerge w:val="restart"/>
          </w:tcPr>
          <w:p>
            <w:pPr>
              <w:rPr>
                <w:vertAlign w:val="baseline"/>
              </w:rPr>
            </w:pPr>
          </w:p>
        </w:tc>
        <w:tc>
          <w:tcPr>
            <w:tcW w:w="1407" w:type="dxa"/>
          </w:tcPr>
          <w:p>
            <w:pPr>
              <w:rPr>
                <w:vertAlign w:val="baseline"/>
              </w:rPr>
            </w:pPr>
          </w:p>
        </w:tc>
        <w:tc>
          <w:tcPr>
            <w:tcW w:w="1612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519" w:type="dxa"/>
          </w:tcPr>
          <w:p>
            <w:pPr>
              <w:rPr>
                <w:vertAlign w:val="baseline"/>
              </w:rPr>
            </w:pPr>
          </w:p>
        </w:tc>
        <w:tc>
          <w:tcPr>
            <w:tcW w:w="157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44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4" w:hRule="atLeast"/>
        </w:trPr>
        <w:tc>
          <w:tcPr>
            <w:tcW w:w="202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民营房地产企业</w:t>
            </w:r>
          </w:p>
        </w:tc>
        <w:tc>
          <w:tcPr>
            <w:tcW w:w="1725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43" w:type="dxa"/>
            <w:vMerge w:val="restart"/>
          </w:tcPr>
          <w:p>
            <w:pPr>
              <w:rPr>
                <w:vertAlign w:val="baseline"/>
              </w:rPr>
            </w:pPr>
          </w:p>
        </w:tc>
        <w:tc>
          <w:tcPr>
            <w:tcW w:w="1407" w:type="dxa"/>
          </w:tcPr>
          <w:p>
            <w:pPr>
              <w:rPr>
                <w:vertAlign w:val="baseline"/>
              </w:rPr>
            </w:pPr>
          </w:p>
        </w:tc>
        <w:tc>
          <w:tcPr>
            <w:tcW w:w="1612" w:type="dxa"/>
          </w:tcPr>
          <w:p>
            <w:pPr>
              <w:rPr>
                <w:vertAlign w:val="baseline"/>
              </w:rPr>
            </w:pPr>
          </w:p>
        </w:tc>
        <w:tc>
          <w:tcPr>
            <w:tcW w:w="1519" w:type="dxa"/>
          </w:tcPr>
          <w:p>
            <w:pPr>
              <w:rPr>
                <w:vertAlign w:val="baseline"/>
              </w:rPr>
            </w:pPr>
          </w:p>
        </w:tc>
        <w:tc>
          <w:tcPr>
            <w:tcW w:w="157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44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</w:trPr>
        <w:tc>
          <w:tcPr>
            <w:tcW w:w="202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民营物业服务企业</w:t>
            </w:r>
          </w:p>
        </w:tc>
        <w:tc>
          <w:tcPr>
            <w:tcW w:w="1725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43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07" w:type="dxa"/>
          </w:tcPr>
          <w:p>
            <w:pPr>
              <w:rPr>
                <w:vertAlign w:val="baseline"/>
              </w:rPr>
            </w:pPr>
          </w:p>
        </w:tc>
        <w:tc>
          <w:tcPr>
            <w:tcW w:w="1612" w:type="dxa"/>
          </w:tcPr>
          <w:p>
            <w:pPr>
              <w:rPr>
                <w:vertAlign w:val="baseline"/>
              </w:rPr>
            </w:pPr>
          </w:p>
        </w:tc>
        <w:tc>
          <w:tcPr>
            <w:tcW w:w="1519" w:type="dxa"/>
          </w:tcPr>
          <w:p>
            <w:pPr>
              <w:rPr>
                <w:vertAlign w:val="baseline"/>
              </w:rPr>
            </w:pPr>
          </w:p>
        </w:tc>
        <w:tc>
          <w:tcPr>
            <w:tcW w:w="157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44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1" w:hRule="atLeast"/>
        </w:trPr>
        <w:tc>
          <w:tcPr>
            <w:tcW w:w="202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行业协（学）会</w:t>
            </w:r>
          </w:p>
        </w:tc>
        <w:tc>
          <w:tcPr>
            <w:tcW w:w="172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43" w:type="dxa"/>
          </w:tcPr>
          <w:p>
            <w:pPr>
              <w:rPr>
                <w:vertAlign w:val="baseline"/>
              </w:rPr>
            </w:pPr>
          </w:p>
        </w:tc>
        <w:tc>
          <w:tcPr>
            <w:tcW w:w="1407" w:type="dxa"/>
          </w:tcPr>
          <w:p>
            <w:pPr>
              <w:rPr>
                <w:vertAlign w:val="baseline"/>
              </w:rPr>
            </w:pPr>
          </w:p>
        </w:tc>
        <w:tc>
          <w:tcPr>
            <w:tcW w:w="1612" w:type="dxa"/>
          </w:tcPr>
          <w:p>
            <w:pPr>
              <w:rPr>
                <w:vertAlign w:val="baseline"/>
              </w:rPr>
            </w:pPr>
          </w:p>
        </w:tc>
        <w:tc>
          <w:tcPr>
            <w:tcW w:w="1519" w:type="dxa"/>
          </w:tcPr>
          <w:p>
            <w:pPr>
              <w:rPr>
                <w:vertAlign w:val="baseline"/>
              </w:rPr>
            </w:pPr>
          </w:p>
        </w:tc>
        <w:tc>
          <w:tcPr>
            <w:tcW w:w="157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44" w:type="dxa"/>
            <w:vAlign w:val="top"/>
          </w:tcPr>
          <w:p>
            <w:pPr>
              <w:rPr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党组织建设情况汇总表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sectPr>
      <w:pgSz w:w="16838" w:h="11906" w:orient="landscape"/>
      <w:pgMar w:top="567" w:right="1644" w:bottom="56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FAB552"/>
    <w:multiLevelType w:val="singleLevel"/>
    <w:tmpl w:val="36FAB55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BD2217"/>
    <w:rsid w:val="000D51B1"/>
    <w:rsid w:val="00646736"/>
    <w:rsid w:val="04184F6B"/>
    <w:rsid w:val="084D7AB3"/>
    <w:rsid w:val="08E92416"/>
    <w:rsid w:val="090D1273"/>
    <w:rsid w:val="0A5C6B20"/>
    <w:rsid w:val="0B8A2A31"/>
    <w:rsid w:val="0F3E456D"/>
    <w:rsid w:val="0FED1B91"/>
    <w:rsid w:val="12BB0EDC"/>
    <w:rsid w:val="14E92FD1"/>
    <w:rsid w:val="158E2A95"/>
    <w:rsid w:val="21B22FBB"/>
    <w:rsid w:val="21EB1EBD"/>
    <w:rsid w:val="22A509E1"/>
    <w:rsid w:val="24DA125A"/>
    <w:rsid w:val="24E33F41"/>
    <w:rsid w:val="25CE229A"/>
    <w:rsid w:val="276D4F72"/>
    <w:rsid w:val="27BC3B61"/>
    <w:rsid w:val="28912718"/>
    <w:rsid w:val="295A2EE8"/>
    <w:rsid w:val="2B085F6D"/>
    <w:rsid w:val="2D5D7A3A"/>
    <w:rsid w:val="2DA33BEC"/>
    <w:rsid w:val="31747542"/>
    <w:rsid w:val="31C36D3C"/>
    <w:rsid w:val="32732DCF"/>
    <w:rsid w:val="33895B7C"/>
    <w:rsid w:val="3835590D"/>
    <w:rsid w:val="3C0E0D2A"/>
    <w:rsid w:val="3CEE46F3"/>
    <w:rsid w:val="3E3F5A41"/>
    <w:rsid w:val="3E915E66"/>
    <w:rsid w:val="46902B45"/>
    <w:rsid w:val="470C2D54"/>
    <w:rsid w:val="47A336FE"/>
    <w:rsid w:val="47D529F9"/>
    <w:rsid w:val="4D0A215E"/>
    <w:rsid w:val="4E207DDA"/>
    <w:rsid w:val="50B75B0F"/>
    <w:rsid w:val="57EA3CC5"/>
    <w:rsid w:val="58237B20"/>
    <w:rsid w:val="58BD2217"/>
    <w:rsid w:val="599F2D10"/>
    <w:rsid w:val="5A1177D0"/>
    <w:rsid w:val="62881861"/>
    <w:rsid w:val="6453523F"/>
    <w:rsid w:val="665928AF"/>
    <w:rsid w:val="66A73B12"/>
    <w:rsid w:val="6A771202"/>
    <w:rsid w:val="6CEA7E19"/>
    <w:rsid w:val="6DDF4CD6"/>
    <w:rsid w:val="70BA5FBB"/>
    <w:rsid w:val="73651953"/>
    <w:rsid w:val="75B07B0C"/>
    <w:rsid w:val="77B52B86"/>
    <w:rsid w:val="78010BBA"/>
    <w:rsid w:val="798533BF"/>
    <w:rsid w:val="7A5B45EE"/>
    <w:rsid w:val="7BC143B3"/>
    <w:rsid w:val="7C5F2C30"/>
    <w:rsid w:val="7C782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58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2020-03-31T09:22:00Z</dcterms:created>
  <dc:creator>李金龙</dc:creator>
  <cp:lastModifiedBy>王珍</cp:lastModifiedBy>
  <cp:lastPrinted>2020-07-01T08:50:00Z</cp:lastPrinted>
  <dcterms:modified xsi:type="dcterms:W3CDTF">2020-07-01T09:54:04Z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  <property fmtid="{D5CDD505-2E9C-101B-9397-08002B2CF9AE}" pid="3" name="ribbonExt">
    <vt:lpwstr>{"WPSExtOfficeTab":{"OnGetEnabled":false,"OnGetVisible":false}}</vt:lpwstr>
  </property>
</Properties>
</file>